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7D" w:rsidRPr="00473C7D" w:rsidRDefault="00473C7D" w:rsidP="00473C7D">
      <w:pPr>
        <w:spacing w:after="0" w:line="240" w:lineRule="auto"/>
        <w:rPr>
          <w:rFonts w:ascii="Tahoma" w:eastAsia="Times New Roman" w:hAnsi="Tahoma" w:cs="Tahoma"/>
          <w:color w:val="141414"/>
          <w:sz w:val="18"/>
          <w:szCs w:val="18"/>
          <w:lang w:eastAsia="tr-TR"/>
        </w:rPr>
      </w:pPr>
      <w:r w:rsidRPr="00473C7D">
        <w:rPr>
          <w:rFonts w:ascii="Times New Roman" w:eastAsia="Times New Roman" w:hAnsi="Times New Roman" w:cs="Times New Roman"/>
          <w:b/>
          <w:bCs/>
          <w:color w:val="000000"/>
          <w:sz w:val="27"/>
          <w:szCs w:val="27"/>
          <w:lang w:eastAsia="tr-TR"/>
        </w:rPr>
        <w:t>HİZMETLERİMİZ</w:t>
      </w:r>
      <w:r w:rsidRPr="00473C7D">
        <w:rPr>
          <w:rFonts w:ascii="Times New Roman" w:eastAsia="Times New Roman" w:hAnsi="Times New Roman" w:cs="Times New Roman"/>
          <w:color w:val="000000"/>
          <w:sz w:val="27"/>
          <w:szCs w:val="27"/>
          <w:lang w:eastAsia="tr-TR"/>
        </w:rPr>
        <w:t> </w:t>
      </w:r>
    </w:p>
    <w:p w:rsidR="00473C7D" w:rsidRPr="0056365F" w:rsidRDefault="00473C7D" w:rsidP="00473C7D">
      <w:pPr>
        <w:spacing w:before="100" w:beforeAutospacing="1" w:after="100" w:afterAutospacing="1" w:line="240" w:lineRule="auto"/>
        <w:rPr>
          <w:rFonts w:ascii="Times New Roman" w:eastAsia="Times New Roman" w:hAnsi="Times New Roman" w:cs="Times New Roman"/>
          <w:sz w:val="24"/>
          <w:szCs w:val="24"/>
          <w:lang w:eastAsia="tr-TR"/>
        </w:rPr>
      </w:pPr>
      <w:r w:rsidRPr="0056365F">
        <w:rPr>
          <w:rFonts w:ascii="Times New Roman" w:eastAsia="Times New Roman" w:hAnsi="Times New Roman" w:cs="Times New Roman"/>
          <w:color w:val="141414"/>
          <w:sz w:val="24"/>
          <w:szCs w:val="24"/>
          <w:lang w:eastAsia="tr-TR"/>
        </w:rPr>
        <w:t>Kooperatifimiz kuruluşundan bu güne kadar geçen 52 yıllık süre içinde devletten ve herhangi bir kuruluştan destek almadan siz değerli ortaklarımıza hizmet sunmuş olup bundan sonrada en iyi hizmetleri sunmaya devam edecektir.</w:t>
      </w:r>
    </w:p>
    <w:p w:rsidR="00473C7D" w:rsidRPr="00473C7D" w:rsidRDefault="00473C7D" w:rsidP="00473C7D">
      <w:pPr>
        <w:spacing w:before="100" w:beforeAutospacing="1" w:after="100" w:afterAutospacing="1" w:line="240" w:lineRule="auto"/>
        <w:rPr>
          <w:rFonts w:ascii="Times New Roman" w:eastAsia="Times New Roman" w:hAnsi="Times New Roman" w:cs="Times New Roman"/>
          <w:color w:val="141414"/>
          <w:sz w:val="24"/>
          <w:szCs w:val="24"/>
          <w:lang w:eastAsia="tr-TR"/>
        </w:rPr>
      </w:pPr>
      <w:r w:rsidRPr="00473C7D">
        <w:rPr>
          <w:rFonts w:ascii="Times New Roman" w:eastAsia="Times New Roman" w:hAnsi="Times New Roman" w:cs="Times New Roman"/>
          <w:color w:val="141414"/>
          <w:sz w:val="24"/>
          <w:szCs w:val="24"/>
          <w:lang w:eastAsia="tr-TR"/>
        </w:rPr>
        <w:t xml:space="preserve">            </w:t>
      </w:r>
      <w:proofErr w:type="gramStart"/>
      <w:r w:rsidRPr="00473C7D">
        <w:rPr>
          <w:rFonts w:ascii="Times New Roman" w:eastAsia="Times New Roman" w:hAnsi="Times New Roman" w:cs="Times New Roman"/>
          <w:color w:val="141414"/>
          <w:sz w:val="24"/>
          <w:szCs w:val="24"/>
          <w:lang w:eastAsia="tr-TR"/>
        </w:rPr>
        <w:t xml:space="preserve">2013 faaliyet yılında kısıtlı imkânlarımıza rağmen, üyelerimize yaklaşık 16.198 ton kimyevi gübre, 23 Ton Tavuk Gübresi, 13.733 ton yem, 1.000 Ton </w:t>
      </w:r>
      <w:proofErr w:type="spellStart"/>
      <w:r w:rsidRPr="00473C7D">
        <w:rPr>
          <w:rFonts w:ascii="Times New Roman" w:eastAsia="Times New Roman" w:hAnsi="Times New Roman" w:cs="Times New Roman"/>
          <w:color w:val="141414"/>
          <w:sz w:val="24"/>
          <w:szCs w:val="24"/>
          <w:lang w:eastAsia="tr-TR"/>
        </w:rPr>
        <w:t>Melaslı</w:t>
      </w:r>
      <w:proofErr w:type="spellEnd"/>
      <w:r w:rsidRPr="00473C7D">
        <w:rPr>
          <w:rFonts w:ascii="Times New Roman" w:eastAsia="Times New Roman" w:hAnsi="Times New Roman" w:cs="Times New Roman"/>
          <w:color w:val="141414"/>
          <w:sz w:val="24"/>
          <w:szCs w:val="24"/>
          <w:lang w:eastAsia="tr-TR"/>
        </w:rPr>
        <w:t xml:space="preserve"> Kuru Küspe, 1.331 ton hububat tohumu, yaklaşık 13,29 ton yonca tohumu, 43 Ton Balya İpi, 982 Kg. Sera Naylonu, 1.116.852  Adet Soğan Çuvalı, yaklaşık 1.935.500</w:t>
      </w:r>
      <w:bookmarkStart w:id="0" w:name="_GoBack"/>
      <w:r w:rsidRPr="00473C7D">
        <w:rPr>
          <w:rFonts w:ascii="Times New Roman" w:eastAsia="Times New Roman" w:hAnsi="Times New Roman" w:cs="Times New Roman"/>
          <w:color w:val="141414"/>
          <w:sz w:val="24"/>
          <w:szCs w:val="24"/>
          <w:lang w:eastAsia="tr-TR"/>
        </w:rPr>
        <w:t xml:space="preserve"> </w:t>
      </w:r>
      <w:bookmarkEnd w:id="0"/>
      <w:r w:rsidRPr="00473C7D">
        <w:rPr>
          <w:rFonts w:ascii="Times New Roman" w:eastAsia="Times New Roman" w:hAnsi="Times New Roman" w:cs="Times New Roman"/>
          <w:color w:val="141414"/>
          <w:sz w:val="24"/>
          <w:szCs w:val="24"/>
          <w:lang w:eastAsia="tr-TR"/>
        </w:rPr>
        <w:t xml:space="preserve">Adet Sebze Fidesi, yaklaşık 3.755 Adet Konya Şeker Fabrikası Üretimi </w:t>
      </w:r>
      <w:proofErr w:type="spellStart"/>
      <w:r w:rsidRPr="00473C7D">
        <w:rPr>
          <w:rFonts w:ascii="Times New Roman" w:eastAsia="Times New Roman" w:hAnsi="Times New Roman" w:cs="Times New Roman"/>
          <w:color w:val="141414"/>
          <w:sz w:val="24"/>
          <w:szCs w:val="24"/>
          <w:lang w:eastAsia="tr-TR"/>
        </w:rPr>
        <w:t>Biovin</w:t>
      </w:r>
      <w:proofErr w:type="spellEnd"/>
      <w:r w:rsidRPr="00473C7D">
        <w:rPr>
          <w:rFonts w:ascii="Times New Roman" w:eastAsia="Times New Roman" w:hAnsi="Times New Roman" w:cs="Times New Roman"/>
          <w:color w:val="141414"/>
          <w:sz w:val="24"/>
          <w:szCs w:val="24"/>
          <w:lang w:eastAsia="tr-TR"/>
        </w:rPr>
        <w:t xml:space="preserve"> yaprak gübresi, her türlü zirai mücadele ilacı ile tarım alet ve makineleri temin ederek düşük faiz ve uygun ödeme koşulları ile satışlarını gerçekleştirdik.</w:t>
      </w:r>
      <w:proofErr w:type="gramEnd"/>
    </w:p>
    <w:p w:rsidR="00473C7D" w:rsidRPr="00473C7D" w:rsidRDefault="00473C7D" w:rsidP="00473C7D">
      <w:pPr>
        <w:spacing w:before="100" w:beforeAutospacing="1" w:after="100" w:afterAutospacing="1" w:line="240" w:lineRule="auto"/>
        <w:rPr>
          <w:rFonts w:ascii="Times New Roman" w:eastAsia="Times New Roman" w:hAnsi="Times New Roman" w:cs="Times New Roman"/>
          <w:color w:val="141414"/>
          <w:sz w:val="24"/>
          <w:szCs w:val="24"/>
          <w:lang w:eastAsia="tr-TR"/>
        </w:rPr>
      </w:pPr>
      <w:r w:rsidRPr="00473C7D">
        <w:rPr>
          <w:rFonts w:ascii="Times New Roman" w:eastAsia="Times New Roman" w:hAnsi="Times New Roman" w:cs="Times New Roman"/>
          <w:color w:val="141414"/>
          <w:sz w:val="24"/>
          <w:szCs w:val="24"/>
          <w:lang w:eastAsia="tr-TR"/>
        </w:rPr>
        <w:t>            Ayrıca Kooperatifimiz 2013 Faaliyet Yılında PETROL OFİSİ Bayisi olarak; Haziran ayında bir ana istasyonumuz ve bir gezici tankerimiz ile Motorin satışlarına başlamıştır. 28 Şubat 2014 tarihi itibariyle toplam 560.718 Litre Motorin satışı gerçekleşmiştir.</w:t>
      </w:r>
    </w:p>
    <w:p w:rsidR="00473C7D" w:rsidRPr="00473C7D" w:rsidRDefault="00473C7D" w:rsidP="00473C7D">
      <w:pPr>
        <w:spacing w:before="100" w:beforeAutospacing="1" w:after="100" w:afterAutospacing="1" w:line="240" w:lineRule="auto"/>
        <w:rPr>
          <w:rFonts w:ascii="Times New Roman" w:eastAsia="Times New Roman" w:hAnsi="Times New Roman" w:cs="Times New Roman"/>
          <w:color w:val="141414"/>
          <w:sz w:val="24"/>
          <w:szCs w:val="24"/>
          <w:lang w:eastAsia="tr-TR"/>
        </w:rPr>
      </w:pPr>
      <w:r w:rsidRPr="00473C7D">
        <w:rPr>
          <w:rFonts w:ascii="Times New Roman" w:eastAsia="Times New Roman" w:hAnsi="Times New Roman" w:cs="Times New Roman"/>
          <w:color w:val="141414"/>
          <w:sz w:val="24"/>
          <w:szCs w:val="24"/>
          <w:lang w:eastAsia="tr-TR"/>
        </w:rPr>
        <w:t xml:space="preserve">            Diğer malzeme satışlarında olduğu gibi Motorin satışlarında da siz değerli üyelerimizi Kooperatif olarak desteklemekteyiz. Motorin satış fiyatlarımız piyasa fiyatlarının altında olup Nakit ve Üretici Kredi Kartlarına özel </w:t>
      </w:r>
      <w:proofErr w:type="spellStart"/>
      <w:r w:rsidRPr="00473C7D">
        <w:rPr>
          <w:rFonts w:ascii="Times New Roman" w:eastAsia="Times New Roman" w:hAnsi="Times New Roman" w:cs="Times New Roman"/>
          <w:color w:val="141414"/>
          <w:sz w:val="24"/>
          <w:szCs w:val="24"/>
          <w:lang w:eastAsia="tr-TR"/>
        </w:rPr>
        <w:t>iskontolar</w:t>
      </w:r>
      <w:proofErr w:type="spellEnd"/>
      <w:r w:rsidRPr="00473C7D">
        <w:rPr>
          <w:rFonts w:ascii="Times New Roman" w:eastAsia="Times New Roman" w:hAnsi="Times New Roman" w:cs="Times New Roman"/>
          <w:color w:val="141414"/>
          <w:sz w:val="24"/>
          <w:szCs w:val="24"/>
          <w:lang w:eastAsia="tr-TR"/>
        </w:rPr>
        <w:t xml:space="preserve"> uygulamaktayız.</w:t>
      </w:r>
    </w:p>
    <w:p w:rsidR="00473C7D" w:rsidRPr="00473C7D" w:rsidRDefault="00473C7D" w:rsidP="00473C7D">
      <w:pPr>
        <w:spacing w:before="100" w:beforeAutospacing="1" w:after="100" w:afterAutospacing="1" w:line="240" w:lineRule="auto"/>
        <w:rPr>
          <w:rFonts w:ascii="Times New Roman" w:eastAsia="Times New Roman" w:hAnsi="Times New Roman" w:cs="Times New Roman"/>
          <w:color w:val="141414"/>
          <w:sz w:val="24"/>
          <w:szCs w:val="24"/>
          <w:lang w:eastAsia="tr-TR"/>
        </w:rPr>
      </w:pPr>
      <w:r w:rsidRPr="00473C7D">
        <w:rPr>
          <w:rFonts w:ascii="Times New Roman" w:eastAsia="Times New Roman" w:hAnsi="Times New Roman" w:cs="Times New Roman"/>
          <w:color w:val="141414"/>
          <w:sz w:val="24"/>
          <w:szCs w:val="24"/>
          <w:lang w:eastAsia="tr-TR"/>
        </w:rPr>
        <w:t>            Kooperatifimiz son beş yıldır hem cirosunda hem kârlılığında Türkiye genelinde Kooperatifler arasında ilk sıralara yerleşmek için gayret göstermektedir.</w:t>
      </w:r>
    </w:p>
    <w:p w:rsidR="00473C7D" w:rsidRPr="00473C7D" w:rsidRDefault="00473C7D" w:rsidP="00473C7D">
      <w:pPr>
        <w:spacing w:before="100" w:beforeAutospacing="1" w:after="100" w:afterAutospacing="1" w:line="240" w:lineRule="auto"/>
        <w:ind w:firstLine="708"/>
        <w:rPr>
          <w:rFonts w:ascii="Times New Roman" w:eastAsia="Times New Roman" w:hAnsi="Times New Roman" w:cs="Times New Roman"/>
          <w:color w:val="141414"/>
          <w:sz w:val="24"/>
          <w:szCs w:val="24"/>
          <w:lang w:eastAsia="tr-TR"/>
        </w:rPr>
      </w:pPr>
      <w:r w:rsidRPr="00473C7D">
        <w:rPr>
          <w:rFonts w:ascii="Times New Roman" w:eastAsia="Times New Roman" w:hAnsi="Times New Roman" w:cs="Times New Roman"/>
          <w:color w:val="141414"/>
          <w:sz w:val="24"/>
          <w:szCs w:val="24"/>
          <w:lang w:eastAsia="tr-TR"/>
        </w:rPr>
        <w:t xml:space="preserve"> 2013 Faaliyet döneminde; üyelerimize su kaynaklarının azalması ve küresel ısınma nedenleriyle az olan su kaynaklarımızın daha verimli kullanılabilmesi için 2011 Faaliyet yılında başladığımız  damla sulama sistemi çalışmaları devam etmiş olup 2013 Faaliyet yılında yaklaşık 693.000 </w:t>
      </w:r>
      <w:proofErr w:type="spellStart"/>
      <w:r w:rsidRPr="00473C7D">
        <w:rPr>
          <w:rFonts w:ascii="Times New Roman" w:eastAsia="Times New Roman" w:hAnsi="Times New Roman" w:cs="Times New Roman"/>
          <w:color w:val="141414"/>
          <w:sz w:val="24"/>
          <w:szCs w:val="24"/>
          <w:lang w:eastAsia="tr-TR"/>
        </w:rPr>
        <w:t>mt</w:t>
      </w:r>
      <w:proofErr w:type="spellEnd"/>
      <w:r w:rsidRPr="00473C7D">
        <w:rPr>
          <w:rFonts w:ascii="Times New Roman" w:eastAsia="Times New Roman" w:hAnsi="Times New Roman" w:cs="Times New Roman"/>
          <w:color w:val="141414"/>
          <w:sz w:val="24"/>
          <w:szCs w:val="24"/>
          <w:lang w:eastAsia="tr-TR"/>
        </w:rPr>
        <w:t xml:space="preserve">. damla sulama sistemi satışı gerçekleştirilmiştir. Bunun yanında yaklaşık 168.000 </w:t>
      </w:r>
      <w:proofErr w:type="spellStart"/>
      <w:r w:rsidRPr="00473C7D">
        <w:rPr>
          <w:rFonts w:ascii="Times New Roman" w:eastAsia="Times New Roman" w:hAnsi="Times New Roman" w:cs="Times New Roman"/>
          <w:color w:val="141414"/>
          <w:sz w:val="24"/>
          <w:szCs w:val="24"/>
          <w:lang w:eastAsia="tr-TR"/>
        </w:rPr>
        <w:t>Mt</w:t>
      </w:r>
      <w:proofErr w:type="spellEnd"/>
      <w:r w:rsidRPr="00473C7D">
        <w:rPr>
          <w:rFonts w:ascii="Times New Roman" w:eastAsia="Times New Roman" w:hAnsi="Times New Roman" w:cs="Times New Roman"/>
          <w:color w:val="141414"/>
          <w:sz w:val="24"/>
          <w:szCs w:val="24"/>
          <w:lang w:eastAsia="tr-TR"/>
        </w:rPr>
        <w:t>. Yağmurlama Borusu satışı yapılmıştır.</w:t>
      </w:r>
    </w:p>
    <w:p w:rsidR="00473C7D" w:rsidRPr="00473C7D" w:rsidRDefault="00473C7D" w:rsidP="00473C7D">
      <w:pPr>
        <w:spacing w:before="100" w:beforeAutospacing="1" w:after="100" w:afterAutospacing="1" w:line="240" w:lineRule="auto"/>
        <w:ind w:firstLine="708"/>
        <w:rPr>
          <w:rFonts w:ascii="Times New Roman" w:eastAsia="Times New Roman" w:hAnsi="Times New Roman" w:cs="Times New Roman"/>
          <w:color w:val="141414"/>
          <w:sz w:val="24"/>
          <w:szCs w:val="24"/>
          <w:lang w:eastAsia="tr-TR"/>
        </w:rPr>
      </w:pPr>
      <w:r w:rsidRPr="00473C7D">
        <w:rPr>
          <w:rFonts w:ascii="Times New Roman" w:eastAsia="Times New Roman" w:hAnsi="Times New Roman" w:cs="Times New Roman"/>
          <w:color w:val="141414"/>
          <w:sz w:val="24"/>
          <w:szCs w:val="24"/>
          <w:lang w:eastAsia="tr-TR"/>
        </w:rPr>
        <w:t>Tüm bu hizmetlerin artarak devam etmesi kooperatifimizin güçlü bir finansal yapıya sahip olmasıyla ve dolayısıyla siz ortaklarımızın Kooperatifimizden alışveriş etmesi ile mümkün olmaktadır.</w:t>
      </w:r>
    </w:p>
    <w:p w:rsidR="00473C7D" w:rsidRPr="00473C7D" w:rsidRDefault="00473C7D" w:rsidP="00473C7D">
      <w:pPr>
        <w:spacing w:before="100" w:beforeAutospacing="1" w:after="100" w:afterAutospacing="1" w:line="240" w:lineRule="auto"/>
        <w:ind w:firstLine="708"/>
        <w:rPr>
          <w:rFonts w:ascii="Times New Roman" w:eastAsia="Times New Roman" w:hAnsi="Times New Roman" w:cs="Times New Roman"/>
          <w:color w:val="141414"/>
          <w:sz w:val="24"/>
          <w:szCs w:val="24"/>
          <w:lang w:eastAsia="tr-TR"/>
        </w:rPr>
      </w:pPr>
      <w:r w:rsidRPr="00473C7D">
        <w:rPr>
          <w:rFonts w:ascii="Times New Roman" w:eastAsia="Times New Roman" w:hAnsi="Times New Roman" w:cs="Times New Roman"/>
          <w:color w:val="141414"/>
          <w:sz w:val="24"/>
          <w:szCs w:val="24"/>
          <w:lang w:eastAsia="tr-TR"/>
        </w:rPr>
        <w:t>Kooperatifimiz  32.180.692,15 TL öz kaynağı ile Türkiye’nin en güçlü kooperatiflerinden biridir.</w:t>
      </w:r>
    </w:p>
    <w:p w:rsidR="00473C7D" w:rsidRPr="00473C7D" w:rsidRDefault="00473C7D" w:rsidP="00473C7D">
      <w:pPr>
        <w:spacing w:before="100" w:beforeAutospacing="1" w:after="100" w:afterAutospacing="1" w:line="240" w:lineRule="auto"/>
        <w:rPr>
          <w:rFonts w:ascii="Times New Roman" w:eastAsia="Times New Roman" w:hAnsi="Times New Roman" w:cs="Times New Roman"/>
          <w:color w:val="141414"/>
          <w:sz w:val="24"/>
          <w:szCs w:val="24"/>
          <w:lang w:eastAsia="tr-TR"/>
        </w:rPr>
      </w:pPr>
      <w:r w:rsidRPr="00473C7D">
        <w:rPr>
          <w:rFonts w:ascii="Times New Roman" w:eastAsia="Times New Roman" w:hAnsi="Times New Roman" w:cs="Times New Roman"/>
          <w:color w:val="141414"/>
          <w:sz w:val="24"/>
          <w:szCs w:val="24"/>
          <w:lang w:eastAsia="tr-TR"/>
        </w:rPr>
        <w:t xml:space="preserve">            </w:t>
      </w:r>
      <w:proofErr w:type="gramStart"/>
      <w:r w:rsidRPr="00473C7D">
        <w:rPr>
          <w:rFonts w:ascii="Times New Roman" w:eastAsia="Times New Roman" w:hAnsi="Times New Roman" w:cs="Times New Roman"/>
          <w:color w:val="141414"/>
          <w:sz w:val="24"/>
          <w:szCs w:val="24"/>
          <w:lang w:eastAsia="tr-TR"/>
        </w:rPr>
        <w:t xml:space="preserve">Pancar çiftçisinin en modern araç ve gereçlerle donatılmasına ve her türlü ihtiyaçlarının temininde bizlere yardımcı olan, pancar taban fiyatlarının arttırılması hususunda üstün gayret göstererek çıkarlarımızın korunmasını sağlayan </w:t>
      </w:r>
      <w:proofErr w:type="spellStart"/>
      <w:r w:rsidRPr="00473C7D">
        <w:rPr>
          <w:rFonts w:ascii="Times New Roman" w:eastAsia="Times New Roman" w:hAnsi="Times New Roman" w:cs="Times New Roman"/>
          <w:color w:val="141414"/>
          <w:sz w:val="24"/>
          <w:szCs w:val="24"/>
          <w:lang w:eastAsia="tr-TR"/>
        </w:rPr>
        <w:t>Pankobirlik</w:t>
      </w:r>
      <w:proofErr w:type="spellEnd"/>
      <w:r w:rsidRPr="00473C7D">
        <w:rPr>
          <w:rFonts w:ascii="Times New Roman" w:eastAsia="Times New Roman" w:hAnsi="Times New Roman" w:cs="Times New Roman"/>
          <w:color w:val="141414"/>
          <w:sz w:val="24"/>
          <w:szCs w:val="24"/>
          <w:lang w:eastAsia="tr-TR"/>
        </w:rPr>
        <w:t xml:space="preserve"> Genel Müdürlüğü’ne, Kooperatifimizin kuruluşundan bugüne kadar bizlerden ve çiftçilerimizden yardımlarını esirgemeyen Türkiye Şeker Fabrikaları A.Ş. Genel Müdürlüğü’ne ve Ankara Şeker Fabrikası Müdürlüğü’ne, Kooperatifimizin Müdürlüğü ve personeline teşekkür eder 2013 yılında olduğu gibi 2014 yılında da başarıların devamını dileriz.</w:t>
      </w:r>
      <w:proofErr w:type="gramEnd"/>
    </w:p>
    <w:p w:rsidR="00473C7D" w:rsidRPr="00473C7D" w:rsidRDefault="00473C7D" w:rsidP="00473C7D">
      <w:pPr>
        <w:spacing w:before="100" w:beforeAutospacing="1" w:after="100" w:afterAutospacing="1" w:line="240" w:lineRule="auto"/>
        <w:rPr>
          <w:rFonts w:ascii="Times New Roman" w:eastAsia="Times New Roman" w:hAnsi="Times New Roman" w:cs="Times New Roman"/>
          <w:color w:val="141414"/>
          <w:sz w:val="24"/>
          <w:szCs w:val="24"/>
          <w:lang w:eastAsia="tr-TR"/>
        </w:rPr>
      </w:pPr>
      <w:r w:rsidRPr="00473C7D">
        <w:rPr>
          <w:rFonts w:ascii="Times New Roman" w:eastAsia="Times New Roman" w:hAnsi="Times New Roman" w:cs="Times New Roman"/>
          <w:color w:val="141414"/>
          <w:sz w:val="24"/>
          <w:szCs w:val="24"/>
          <w:lang w:eastAsia="tr-TR"/>
        </w:rPr>
        <w:t> </w:t>
      </w:r>
    </w:p>
    <w:p w:rsidR="00473C7D" w:rsidRPr="00473C7D" w:rsidRDefault="00473C7D" w:rsidP="00473C7D">
      <w:pPr>
        <w:spacing w:before="100" w:beforeAutospacing="1" w:after="100" w:afterAutospacing="1" w:line="240" w:lineRule="auto"/>
        <w:rPr>
          <w:rFonts w:ascii="Times New Roman" w:eastAsia="Times New Roman" w:hAnsi="Times New Roman" w:cs="Times New Roman"/>
          <w:color w:val="141414"/>
          <w:sz w:val="24"/>
          <w:szCs w:val="24"/>
          <w:lang w:eastAsia="tr-TR"/>
        </w:rPr>
      </w:pPr>
      <w:r w:rsidRPr="00473C7D">
        <w:rPr>
          <w:rFonts w:ascii="Times New Roman" w:eastAsia="Times New Roman" w:hAnsi="Times New Roman" w:cs="Times New Roman"/>
          <w:color w:val="141414"/>
          <w:sz w:val="24"/>
          <w:szCs w:val="24"/>
          <w:lang w:eastAsia="tr-TR"/>
        </w:rPr>
        <w:t>Ankara Pancar Ekicileri Kooperatifi</w:t>
      </w:r>
    </w:p>
    <w:p w:rsidR="00015CA4" w:rsidRDefault="00473C7D" w:rsidP="00473C7D">
      <w:r w:rsidRPr="00473C7D">
        <w:rPr>
          <w:rFonts w:ascii="Times New Roman" w:eastAsia="Times New Roman" w:hAnsi="Times New Roman" w:cs="Times New Roman"/>
          <w:color w:val="141414"/>
          <w:sz w:val="24"/>
          <w:szCs w:val="24"/>
          <w:lang w:eastAsia="tr-TR"/>
        </w:rPr>
        <w:lastRenderedPageBreak/>
        <w:t>Yönetim ve Denetim Kurulu</w:t>
      </w:r>
    </w:p>
    <w:sectPr w:rsidR="00015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67"/>
    <w:rsid w:val="00015CA4"/>
    <w:rsid w:val="00473C7D"/>
    <w:rsid w:val="0056365F"/>
    <w:rsid w:val="006576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73C7D"/>
  </w:style>
  <w:style w:type="character" w:customStyle="1" w:styleId="yazi">
    <w:name w:val="yazi"/>
    <w:basedOn w:val="VarsaylanParagrafYazTipi"/>
    <w:rsid w:val="00473C7D"/>
  </w:style>
  <w:style w:type="paragraph" w:customStyle="1" w:styleId="msobodytextindent">
    <w:name w:val="msobodytextindent"/>
    <w:basedOn w:val="Normal"/>
    <w:rsid w:val="00473C7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73C7D"/>
  </w:style>
  <w:style w:type="character" w:customStyle="1" w:styleId="yazi">
    <w:name w:val="yazi"/>
    <w:basedOn w:val="VarsaylanParagrafYazTipi"/>
    <w:rsid w:val="00473C7D"/>
  </w:style>
  <w:style w:type="paragraph" w:customStyle="1" w:styleId="msobodytextindent">
    <w:name w:val="msobodytextindent"/>
    <w:basedOn w:val="Normal"/>
    <w:rsid w:val="00473C7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4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3</cp:revision>
  <dcterms:created xsi:type="dcterms:W3CDTF">2014-11-10T14:38:00Z</dcterms:created>
  <dcterms:modified xsi:type="dcterms:W3CDTF">2014-11-17T07:32:00Z</dcterms:modified>
</cp:coreProperties>
</file>