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BD" w:rsidRDefault="006238BD" w:rsidP="008A2106">
      <w:pPr>
        <w:rPr>
          <w:b/>
          <w:sz w:val="24"/>
          <w:szCs w:val="24"/>
        </w:rPr>
      </w:pPr>
    </w:p>
    <w:p w:rsidR="006238BD" w:rsidRDefault="006238BD" w:rsidP="008A2106">
      <w:pPr>
        <w:rPr>
          <w:b/>
          <w:sz w:val="24"/>
          <w:szCs w:val="24"/>
        </w:rPr>
      </w:pPr>
    </w:p>
    <w:p w:rsidR="000B0FE2" w:rsidRPr="006238BD" w:rsidRDefault="006238BD" w:rsidP="008A2106">
      <w:pPr>
        <w:rPr>
          <w:b/>
          <w:sz w:val="24"/>
          <w:szCs w:val="24"/>
        </w:rPr>
      </w:pPr>
      <w:bookmarkStart w:id="0" w:name="_GoBack"/>
      <w:bookmarkEnd w:id="0"/>
      <w:r w:rsidRPr="006238BD">
        <w:rPr>
          <w:b/>
          <w:sz w:val="24"/>
          <w:szCs w:val="24"/>
        </w:rPr>
        <w:t>MERKEZ SATIŞ MAĞAZASI</w:t>
      </w:r>
    </w:p>
    <w:p w:rsidR="00253461" w:rsidRDefault="00253461" w:rsidP="008A2106"/>
    <w:p w:rsidR="00253461" w:rsidRDefault="006238BD" w:rsidP="008A2106">
      <w:r>
        <w:tab/>
        <w:t>Mağazamızın toplam faaliyet alanı 1,204040 da araziden oluşup, ekilen alan 516593 da nadas ve uzun ömürlü bitkilerin toplam alanı 687447 da arazi teşkil etmektedir.</w:t>
      </w:r>
    </w:p>
    <w:p w:rsidR="006238BD" w:rsidRDefault="006238BD" w:rsidP="008A2106">
      <w:r>
        <w:t>Ekilen kültür arazilerinin 58540da sulu tarım yapılırken 458028 da ise kuru tarım yapılmaktadır.</w:t>
      </w:r>
    </w:p>
    <w:p w:rsidR="00253461" w:rsidRDefault="00253461" w:rsidP="008A2106"/>
    <w:p w:rsidR="00253461" w:rsidRDefault="00253461" w:rsidP="008A2106"/>
    <w:tbl>
      <w:tblPr>
        <w:tblStyle w:val="TabloKlavuzu"/>
        <w:tblpPr w:leftFromText="141" w:rightFromText="141" w:vertAnchor="page" w:horzAnchor="margin" w:tblpY="6807"/>
        <w:tblW w:w="9924" w:type="dxa"/>
        <w:tblLook w:val="04A0" w:firstRow="1" w:lastRow="0" w:firstColumn="1" w:lastColumn="0" w:noHBand="0" w:noVBand="1"/>
      </w:tblPr>
      <w:tblGrid>
        <w:gridCol w:w="3261"/>
        <w:gridCol w:w="2127"/>
        <w:gridCol w:w="2835"/>
        <w:gridCol w:w="1701"/>
      </w:tblGrid>
      <w:tr w:rsidR="005477DA" w:rsidTr="005477DA">
        <w:tc>
          <w:tcPr>
            <w:tcW w:w="3261" w:type="dxa"/>
          </w:tcPr>
          <w:p w:rsidR="005477DA" w:rsidRPr="008A2106" w:rsidRDefault="005477DA" w:rsidP="005477DA">
            <w:pPr>
              <w:rPr>
                <w:b/>
                <w:sz w:val="24"/>
                <w:szCs w:val="24"/>
              </w:rPr>
            </w:pPr>
            <w:r w:rsidRPr="008A2106">
              <w:rPr>
                <w:b/>
                <w:sz w:val="24"/>
                <w:szCs w:val="24"/>
              </w:rPr>
              <w:t>EKİLEN MATERYAL</w:t>
            </w:r>
          </w:p>
        </w:tc>
        <w:tc>
          <w:tcPr>
            <w:tcW w:w="2127" w:type="dxa"/>
          </w:tcPr>
          <w:p w:rsidR="005477DA" w:rsidRPr="008A2106" w:rsidRDefault="005477DA" w:rsidP="005477DA">
            <w:pPr>
              <w:rPr>
                <w:b/>
                <w:sz w:val="24"/>
                <w:szCs w:val="24"/>
              </w:rPr>
            </w:pPr>
            <w:r w:rsidRPr="008A2106">
              <w:rPr>
                <w:b/>
                <w:sz w:val="24"/>
                <w:szCs w:val="24"/>
              </w:rPr>
              <w:t>EKİLEN ARAZİ ( da )</w:t>
            </w:r>
          </w:p>
        </w:tc>
        <w:tc>
          <w:tcPr>
            <w:tcW w:w="2835" w:type="dxa"/>
          </w:tcPr>
          <w:p w:rsidR="005477DA" w:rsidRDefault="005477DA" w:rsidP="005477DA">
            <w:r w:rsidRPr="008A2106">
              <w:rPr>
                <w:b/>
                <w:sz w:val="24"/>
                <w:szCs w:val="24"/>
              </w:rPr>
              <w:t xml:space="preserve">HASAT EDİLEN ARAZİ </w:t>
            </w:r>
            <w:r w:rsidRPr="008A2106">
              <w:rPr>
                <w:b/>
              </w:rPr>
              <w:t>( da )</w:t>
            </w:r>
          </w:p>
        </w:tc>
        <w:tc>
          <w:tcPr>
            <w:tcW w:w="1701" w:type="dxa"/>
          </w:tcPr>
          <w:p w:rsidR="005477DA" w:rsidRPr="008A2106" w:rsidRDefault="005477DA" w:rsidP="005477DA">
            <w:pPr>
              <w:rPr>
                <w:b/>
              </w:rPr>
            </w:pPr>
            <w:r>
              <w:rPr>
                <w:b/>
              </w:rPr>
              <w:t>ÜRETİM ( ton )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ARPA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291.000</w:t>
            </w:r>
          </w:p>
        </w:tc>
        <w:tc>
          <w:tcPr>
            <w:tcW w:w="2835" w:type="dxa"/>
          </w:tcPr>
          <w:p w:rsidR="005477DA" w:rsidRDefault="005477DA" w:rsidP="005477DA">
            <w:r>
              <w:t>291.000</w:t>
            </w:r>
          </w:p>
        </w:tc>
        <w:tc>
          <w:tcPr>
            <w:tcW w:w="1701" w:type="dxa"/>
          </w:tcPr>
          <w:p w:rsidR="005477DA" w:rsidRDefault="005477DA" w:rsidP="005477DA">
            <w:r>
              <w:t>47.422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ARPA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19.500</w:t>
            </w:r>
          </w:p>
        </w:tc>
        <w:tc>
          <w:tcPr>
            <w:tcW w:w="2835" w:type="dxa"/>
          </w:tcPr>
          <w:p w:rsidR="005477DA" w:rsidRDefault="005477DA" w:rsidP="005477DA">
            <w:r>
              <w:t>19.500</w:t>
            </w:r>
          </w:p>
        </w:tc>
        <w:tc>
          <w:tcPr>
            <w:tcW w:w="1701" w:type="dxa"/>
          </w:tcPr>
          <w:p w:rsidR="005477DA" w:rsidRDefault="005477DA" w:rsidP="005477DA">
            <w:r>
              <w:t>5.916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ASPİR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1.000</w:t>
            </w:r>
          </w:p>
        </w:tc>
        <w:tc>
          <w:tcPr>
            <w:tcW w:w="2835" w:type="dxa"/>
          </w:tcPr>
          <w:p w:rsidR="005477DA" w:rsidRDefault="005477DA" w:rsidP="005477DA">
            <w:r>
              <w:t>1.000</w:t>
            </w:r>
          </w:p>
        </w:tc>
        <w:tc>
          <w:tcPr>
            <w:tcW w:w="1701" w:type="dxa"/>
          </w:tcPr>
          <w:p w:rsidR="005477DA" w:rsidRDefault="005477DA" w:rsidP="005477DA">
            <w:r>
              <w:t>120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AYÇİÇEĞİ (ÇEREZLİK 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11.000</w:t>
            </w:r>
          </w:p>
        </w:tc>
        <w:tc>
          <w:tcPr>
            <w:tcW w:w="2835" w:type="dxa"/>
          </w:tcPr>
          <w:p w:rsidR="005477DA" w:rsidRDefault="005477DA" w:rsidP="005477DA">
            <w:r>
              <w:t>11.000</w:t>
            </w:r>
          </w:p>
        </w:tc>
        <w:tc>
          <w:tcPr>
            <w:tcW w:w="1701" w:type="dxa"/>
          </w:tcPr>
          <w:p w:rsidR="005477DA" w:rsidRDefault="005477DA" w:rsidP="005477DA">
            <w:r>
              <w:t>880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AYÇİÇEĞİ (YAĞLIK 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4.400</w:t>
            </w:r>
          </w:p>
        </w:tc>
        <w:tc>
          <w:tcPr>
            <w:tcW w:w="2835" w:type="dxa"/>
          </w:tcPr>
          <w:p w:rsidR="005477DA" w:rsidRDefault="005477DA" w:rsidP="005477DA">
            <w:r>
              <w:t>4.400</w:t>
            </w:r>
          </w:p>
        </w:tc>
        <w:tc>
          <w:tcPr>
            <w:tcW w:w="1701" w:type="dxa"/>
          </w:tcPr>
          <w:p w:rsidR="005477DA" w:rsidRDefault="005477DA" w:rsidP="005477DA">
            <w:r>
              <w:t>704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AYÇİÇEĞİ (YAĞLIK 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4.000</w:t>
            </w:r>
          </w:p>
        </w:tc>
        <w:tc>
          <w:tcPr>
            <w:tcW w:w="2835" w:type="dxa"/>
          </w:tcPr>
          <w:p w:rsidR="005477DA" w:rsidRDefault="005477DA" w:rsidP="005477DA">
            <w:r>
              <w:t>4.000</w:t>
            </w:r>
          </w:p>
        </w:tc>
        <w:tc>
          <w:tcPr>
            <w:tcW w:w="1701" w:type="dxa"/>
          </w:tcPr>
          <w:p w:rsidR="005477DA" w:rsidRDefault="005477DA" w:rsidP="005477DA">
            <w:r>
              <w:t>1.200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BUĞDAY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142.100</w:t>
            </w:r>
          </w:p>
        </w:tc>
        <w:tc>
          <w:tcPr>
            <w:tcW w:w="2835" w:type="dxa"/>
          </w:tcPr>
          <w:p w:rsidR="005477DA" w:rsidRDefault="005477DA" w:rsidP="005477DA">
            <w:r>
              <w:t>142.100</w:t>
            </w:r>
          </w:p>
        </w:tc>
        <w:tc>
          <w:tcPr>
            <w:tcW w:w="1701" w:type="dxa"/>
          </w:tcPr>
          <w:p w:rsidR="005477DA" w:rsidRDefault="005477DA" w:rsidP="005477DA">
            <w:r>
              <w:t>22.732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BUĞDAY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15.950</w:t>
            </w:r>
          </w:p>
        </w:tc>
        <w:tc>
          <w:tcPr>
            <w:tcW w:w="2835" w:type="dxa"/>
          </w:tcPr>
          <w:p w:rsidR="005477DA" w:rsidRDefault="005477DA" w:rsidP="005477DA">
            <w:r>
              <w:t>15.950</w:t>
            </w:r>
          </w:p>
        </w:tc>
        <w:tc>
          <w:tcPr>
            <w:tcW w:w="1701" w:type="dxa"/>
          </w:tcPr>
          <w:p w:rsidR="005477DA" w:rsidRDefault="005477DA" w:rsidP="005477DA">
            <w:r>
              <w:t>5.225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ÇAVDAR (DANE)</w:t>
            </w:r>
          </w:p>
        </w:tc>
        <w:tc>
          <w:tcPr>
            <w:tcW w:w="2127" w:type="dxa"/>
          </w:tcPr>
          <w:p w:rsidR="005477DA" w:rsidRDefault="005477DA" w:rsidP="005477DA">
            <w:r>
              <w:t>650</w:t>
            </w:r>
          </w:p>
        </w:tc>
        <w:tc>
          <w:tcPr>
            <w:tcW w:w="2835" w:type="dxa"/>
          </w:tcPr>
          <w:p w:rsidR="005477DA" w:rsidRDefault="005477DA" w:rsidP="005477DA">
            <w:r>
              <w:t>650</w:t>
            </w:r>
          </w:p>
        </w:tc>
        <w:tc>
          <w:tcPr>
            <w:tcW w:w="1701" w:type="dxa"/>
          </w:tcPr>
          <w:p w:rsidR="005477DA" w:rsidRDefault="005477DA" w:rsidP="005477DA">
            <w:r>
              <w:t>85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FASULYE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280</w:t>
            </w:r>
          </w:p>
        </w:tc>
        <w:tc>
          <w:tcPr>
            <w:tcW w:w="2835" w:type="dxa"/>
          </w:tcPr>
          <w:p w:rsidR="005477DA" w:rsidRDefault="005477DA" w:rsidP="005477DA">
            <w:r>
              <w:t>280</w:t>
            </w:r>
          </w:p>
        </w:tc>
        <w:tc>
          <w:tcPr>
            <w:tcW w:w="1701" w:type="dxa"/>
          </w:tcPr>
          <w:p w:rsidR="005477DA" w:rsidRDefault="005477DA" w:rsidP="005477DA">
            <w:r>
              <w:t>34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KİMYON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8</w:t>
            </w:r>
          </w:p>
        </w:tc>
        <w:tc>
          <w:tcPr>
            <w:tcW w:w="2835" w:type="dxa"/>
          </w:tcPr>
          <w:p w:rsidR="005477DA" w:rsidRDefault="005477DA" w:rsidP="005477DA">
            <w:r>
              <w:t>8</w:t>
            </w:r>
          </w:p>
        </w:tc>
        <w:tc>
          <w:tcPr>
            <w:tcW w:w="1701" w:type="dxa"/>
          </w:tcPr>
          <w:p w:rsidR="005477DA" w:rsidRDefault="005477DA" w:rsidP="005477DA">
            <w:r>
              <w:t>1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KORUNGA (YEŞİL OT)</w:t>
            </w:r>
          </w:p>
        </w:tc>
        <w:tc>
          <w:tcPr>
            <w:tcW w:w="2127" w:type="dxa"/>
          </w:tcPr>
          <w:p w:rsidR="005477DA" w:rsidRDefault="005477DA" w:rsidP="005477DA">
            <w:r>
              <w:t>650</w:t>
            </w:r>
          </w:p>
        </w:tc>
        <w:tc>
          <w:tcPr>
            <w:tcW w:w="2835" w:type="dxa"/>
          </w:tcPr>
          <w:p w:rsidR="005477DA" w:rsidRDefault="005477DA" w:rsidP="005477DA">
            <w:r>
              <w:t>650</w:t>
            </w:r>
          </w:p>
        </w:tc>
        <w:tc>
          <w:tcPr>
            <w:tcW w:w="1701" w:type="dxa"/>
          </w:tcPr>
          <w:p w:rsidR="005477DA" w:rsidRDefault="005477DA" w:rsidP="005477DA">
            <w:r>
              <w:t>585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MISIR (DANELİK 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700</w:t>
            </w:r>
          </w:p>
        </w:tc>
        <w:tc>
          <w:tcPr>
            <w:tcW w:w="2835" w:type="dxa"/>
          </w:tcPr>
          <w:p w:rsidR="005477DA" w:rsidRDefault="005477DA" w:rsidP="005477DA">
            <w:r>
              <w:t>700</w:t>
            </w:r>
          </w:p>
        </w:tc>
        <w:tc>
          <w:tcPr>
            <w:tcW w:w="1701" w:type="dxa"/>
          </w:tcPr>
          <w:p w:rsidR="005477DA" w:rsidRDefault="005477DA" w:rsidP="005477DA">
            <w:r>
              <w:t>500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MISIR (SİLAJLIK 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2.000</w:t>
            </w:r>
          </w:p>
        </w:tc>
        <w:tc>
          <w:tcPr>
            <w:tcW w:w="2835" w:type="dxa"/>
          </w:tcPr>
          <w:p w:rsidR="005477DA" w:rsidRDefault="005477DA" w:rsidP="005477DA">
            <w:r>
              <w:t>2.000</w:t>
            </w:r>
          </w:p>
        </w:tc>
        <w:tc>
          <w:tcPr>
            <w:tcW w:w="1701" w:type="dxa"/>
          </w:tcPr>
          <w:p w:rsidR="005477DA" w:rsidRDefault="005477DA" w:rsidP="005477DA">
            <w:r>
              <w:t>10.000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NOHUT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1.625</w:t>
            </w:r>
          </w:p>
        </w:tc>
        <w:tc>
          <w:tcPr>
            <w:tcW w:w="2835" w:type="dxa"/>
          </w:tcPr>
          <w:p w:rsidR="005477DA" w:rsidRDefault="005477DA" w:rsidP="005477DA">
            <w:r>
              <w:t>1.625</w:t>
            </w:r>
          </w:p>
        </w:tc>
        <w:tc>
          <w:tcPr>
            <w:tcW w:w="1701" w:type="dxa"/>
          </w:tcPr>
          <w:p w:rsidR="005477DA" w:rsidRDefault="005477DA" w:rsidP="005477DA">
            <w:r>
              <w:t>163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PATATES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1.100</w:t>
            </w:r>
          </w:p>
        </w:tc>
        <w:tc>
          <w:tcPr>
            <w:tcW w:w="2835" w:type="dxa"/>
          </w:tcPr>
          <w:p w:rsidR="005477DA" w:rsidRDefault="005477DA" w:rsidP="005477DA">
            <w:r>
              <w:t>1.100</w:t>
            </w:r>
          </w:p>
        </w:tc>
        <w:tc>
          <w:tcPr>
            <w:tcW w:w="1701" w:type="dxa"/>
          </w:tcPr>
          <w:p w:rsidR="005477DA" w:rsidRDefault="005477DA" w:rsidP="005477DA">
            <w:r>
              <w:t>4.400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SARIMSAK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100</w:t>
            </w:r>
          </w:p>
        </w:tc>
        <w:tc>
          <w:tcPr>
            <w:tcW w:w="2835" w:type="dxa"/>
          </w:tcPr>
          <w:p w:rsidR="005477DA" w:rsidRDefault="005477DA" w:rsidP="005477DA">
            <w:r>
              <w:t>100</w:t>
            </w:r>
          </w:p>
        </w:tc>
        <w:tc>
          <w:tcPr>
            <w:tcW w:w="1701" w:type="dxa"/>
          </w:tcPr>
          <w:p w:rsidR="005477DA" w:rsidRDefault="005477DA" w:rsidP="005477DA">
            <w:r>
              <w:t>50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SOĞAN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500</w:t>
            </w:r>
          </w:p>
        </w:tc>
        <w:tc>
          <w:tcPr>
            <w:tcW w:w="2835" w:type="dxa"/>
          </w:tcPr>
          <w:p w:rsidR="005477DA" w:rsidRDefault="005477DA" w:rsidP="005477DA">
            <w:r>
              <w:t>500</w:t>
            </w:r>
          </w:p>
        </w:tc>
        <w:tc>
          <w:tcPr>
            <w:tcW w:w="1701" w:type="dxa"/>
          </w:tcPr>
          <w:p w:rsidR="005477DA" w:rsidRDefault="005477DA" w:rsidP="005477DA">
            <w:r>
              <w:t>850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ŞEKER PANCARI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12.000</w:t>
            </w:r>
          </w:p>
        </w:tc>
        <w:tc>
          <w:tcPr>
            <w:tcW w:w="2835" w:type="dxa"/>
          </w:tcPr>
          <w:p w:rsidR="005477DA" w:rsidRDefault="005477DA" w:rsidP="005477DA">
            <w:r>
              <w:t>12.000</w:t>
            </w:r>
          </w:p>
        </w:tc>
        <w:tc>
          <w:tcPr>
            <w:tcW w:w="1701" w:type="dxa"/>
          </w:tcPr>
          <w:p w:rsidR="005477DA" w:rsidRDefault="005477DA" w:rsidP="005477DA">
            <w:r>
              <w:t>72.000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TRİTİKALE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500</w:t>
            </w:r>
          </w:p>
        </w:tc>
        <w:tc>
          <w:tcPr>
            <w:tcW w:w="2835" w:type="dxa"/>
          </w:tcPr>
          <w:p w:rsidR="005477DA" w:rsidRDefault="005477DA" w:rsidP="005477DA">
            <w:r>
              <w:t>500</w:t>
            </w:r>
          </w:p>
        </w:tc>
        <w:tc>
          <w:tcPr>
            <w:tcW w:w="1701" w:type="dxa"/>
          </w:tcPr>
          <w:p w:rsidR="005477DA" w:rsidRDefault="005477DA" w:rsidP="005477DA">
            <w:r>
              <w:t>90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YEŞİL MERCİMEK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550</w:t>
            </w:r>
          </w:p>
        </w:tc>
        <w:tc>
          <w:tcPr>
            <w:tcW w:w="2835" w:type="dxa"/>
          </w:tcPr>
          <w:p w:rsidR="005477DA" w:rsidRDefault="005477DA" w:rsidP="005477DA">
            <w:r>
              <w:t>550</w:t>
            </w:r>
          </w:p>
        </w:tc>
        <w:tc>
          <w:tcPr>
            <w:tcW w:w="1701" w:type="dxa"/>
          </w:tcPr>
          <w:p w:rsidR="005477DA" w:rsidRDefault="005477DA" w:rsidP="005477DA">
            <w:r>
              <w:t>39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YONCA (SULU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2.360</w:t>
            </w:r>
          </w:p>
        </w:tc>
        <w:tc>
          <w:tcPr>
            <w:tcW w:w="2835" w:type="dxa"/>
          </w:tcPr>
          <w:p w:rsidR="005477DA" w:rsidRDefault="005477DA" w:rsidP="005477DA">
            <w:r>
              <w:t>2.360</w:t>
            </w:r>
          </w:p>
        </w:tc>
        <w:tc>
          <w:tcPr>
            <w:tcW w:w="1701" w:type="dxa"/>
          </w:tcPr>
          <w:p w:rsidR="005477DA" w:rsidRDefault="005477DA" w:rsidP="005477DA">
            <w:r>
              <w:t>2.006</w:t>
            </w:r>
          </w:p>
        </w:tc>
      </w:tr>
      <w:tr w:rsidR="005477DA" w:rsidTr="005477DA">
        <w:tc>
          <w:tcPr>
            <w:tcW w:w="3261" w:type="dxa"/>
          </w:tcPr>
          <w:p w:rsidR="005477DA" w:rsidRDefault="005477DA" w:rsidP="005477DA">
            <w:r>
              <w:t>YULAF (KURU ALAN)</w:t>
            </w:r>
          </w:p>
        </w:tc>
        <w:tc>
          <w:tcPr>
            <w:tcW w:w="2127" w:type="dxa"/>
          </w:tcPr>
          <w:p w:rsidR="005477DA" w:rsidRDefault="005477DA" w:rsidP="005477DA">
            <w:r>
              <w:t>4.595</w:t>
            </w:r>
          </w:p>
        </w:tc>
        <w:tc>
          <w:tcPr>
            <w:tcW w:w="2835" w:type="dxa"/>
          </w:tcPr>
          <w:p w:rsidR="005477DA" w:rsidRDefault="005477DA" w:rsidP="005477DA">
            <w:r>
              <w:t>4.595</w:t>
            </w:r>
          </w:p>
        </w:tc>
        <w:tc>
          <w:tcPr>
            <w:tcW w:w="1701" w:type="dxa"/>
          </w:tcPr>
          <w:p w:rsidR="005477DA" w:rsidRDefault="005477DA" w:rsidP="005477DA">
            <w:r>
              <w:t>735</w:t>
            </w:r>
          </w:p>
        </w:tc>
      </w:tr>
    </w:tbl>
    <w:p w:rsidR="00253461" w:rsidRDefault="00253461" w:rsidP="008A2106"/>
    <w:p w:rsidR="00253461" w:rsidRDefault="00253461" w:rsidP="008A2106"/>
    <w:p w:rsidR="00253461" w:rsidRDefault="00253461" w:rsidP="008A2106"/>
    <w:p w:rsidR="00253461" w:rsidRDefault="00253461" w:rsidP="008A2106"/>
    <w:p w:rsidR="00BE789E" w:rsidRDefault="00BE789E" w:rsidP="008A2106"/>
    <w:p w:rsidR="00BE789E" w:rsidRDefault="00BE789E" w:rsidP="008A2106"/>
    <w:p w:rsidR="00BE789E" w:rsidRDefault="00BE789E" w:rsidP="008A2106"/>
    <w:p w:rsidR="00BE789E" w:rsidRDefault="00BE789E" w:rsidP="008A2106"/>
    <w:p w:rsidR="00BE789E" w:rsidRDefault="005477DA" w:rsidP="008A2106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332141A" wp14:editId="733A14AA">
            <wp:simplePos x="0" y="0"/>
            <wp:positionH relativeFrom="column">
              <wp:posOffset>-2648</wp:posOffset>
            </wp:positionH>
            <wp:positionV relativeFrom="paragraph">
              <wp:posOffset>527</wp:posOffset>
            </wp:positionV>
            <wp:extent cx="5675630" cy="2958465"/>
            <wp:effectExtent l="0" t="0" r="1270" b="13335"/>
            <wp:wrapSquare wrapText="bothSides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BE789E" w:rsidRDefault="00BE789E" w:rsidP="008A2106"/>
    <w:p w:rsidR="00BE789E" w:rsidRDefault="00BE789E" w:rsidP="008A2106"/>
    <w:p w:rsidR="00BE789E" w:rsidRDefault="00BE789E" w:rsidP="008A2106"/>
    <w:p w:rsidR="00BE789E" w:rsidRDefault="00BE789E" w:rsidP="008A2106"/>
    <w:p w:rsidR="00BE789E" w:rsidRDefault="00BE789E" w:rsidP="008A2106"/>
    <w:p w:rsidR="00BE789E" w:rsidRDefault="00BE789E" w:rsidP="008A2106"/>
    <w:p w:rsidR="00BE789E" w:rsidRDefault="002C2278" w:rsidP="008A2106">
      <w:r>
        <w:rPr>
          <w:noProof/>
          <w:lang w:eastAsia="tr-TR"/>
        </w:rPr>
        <w:drawing>
          <wp:inline distT="0" distB="0" distL="0" distR="0" wp14:anchorId="6BFA8B8D" wp14:editId="05C88D06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E789E" w:rsidRDefault="00BE789E" w:rsidP="008A2106"/>
    <w:p w:rsidR="004C1F89" w:rsidRDefault="004C1F89" w:rsidP="008A2106"/>
    <w:p w:rsidR="004C1F89" w:rsidRDefault="00651A5D" w:rsidP="008A2106">
      <w:r>
        <w:rPr>
          <w:noProof/>
          <w:lang w:eastAsia="tr-TR"/>
        </w:rPr>
        <w:drawing>
          <wp:inline distT="0" distB="0" distL="0" distR="0" wp14:anchorId="755C9562" wp14:editId="7BDBD9F1">
            <wp:extent cx="5805578" cy="3191773"/>
            <wp:effectExtent l="0" t="0" r="5080" b="889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C1F89" w:rsidRDefault="004C1F89" w:rsidP="008A2106"/>
    <w:p w:rsidR="004C1F89" w:rsidRDefault="004C1F89" w:rsidP="008A2106"/>
    <w:p w:rsidR="004C1F89" w:rsidRPr="008A2106" w:rsidRDefault="004C1F89" w:rsidP="008A2106"/>
    <w:sectPr w:rsidR="004C1F89" w:rsidRPr="008A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C7"/>
    <w:rsid w:val="000B0FE2"/>
    <w:rsid w:val="00253461"/>
    <w:rsid w:val="00253EAB"/>
    <w:rsid w:val="002C2278"/>
    <w:rsid w:val="003D089A"/>
    <w:rsid w:val="004C1F89"/>
    <w:rsid w:val="00505592"/>
    <w:rsid w:val="005477DA"/>
    <w:rsid w:val="006238BD"/>
    <w:rsid w:val="00651A5D"/>
    <w:rsid w:val="007D3E4B"/>
    <w:rsid w:val="008A2106"/>
    <w:rsid w:val="00A246F8"/>
    <w:rsid w:val="00BB0B3A"/>
    <w:rsid w:val="00BE789E"/>
    <w:rsid w:val="00F4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BDBF4-C257-4412-9494-BF390E0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EKİM ALANLARI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Satışlar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Sayfa1!$A$2:$A$5</c:f>
              <c:strCache>
                <c:ptCount val="2"/>
                <c:pt idx="0">
                  <c:v>SULUALAN</c:v>
                </c:pt>
                <c:pt idx="1">
                  <c:v>KURU ALAN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11.33</c:v>
                </c:pt>
                <c:pt idx="1">
                  <c:v>88.67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SULU ALANLAR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2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4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6">
                      <a:lumMod val="80000"/>
                      <a:lumOff val="2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80000"/>
                      <a:lumOff val="2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80000"/>
                      <a:lumOff val="2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Sayfa1!$A$2:$A$10</c:f>
              <c:strCache>
                <c:ptCount val="9"/>
                <c:pt idx="0">
                  <c:v>ŞEKER PANCARI</c:v>
                </c:pt>
                <c:pt idx="1">
                  <c:v>YONCA</c:v>
                </c:pt>
                <c:pt idx="2">
                  <c:v>PATATES</c:v>
                </c:pt>
                <c:pt idx="3">
                  <c:v>MISIR</c:v>
                </c:pt>
                <c:pt idx="4">
                  <c:v>FASULYE</c:v>
                </c:pt>
                <c:pt idx="5">
                  <c:v>BUĞDAY</c:v>
                </c:pt>
                <c:pt idx="6">
                  <c:v>AYÇİÇEĞİ</c:v>
                </c:pt>
                <c:pt idx="7">
                  <c:v>ARPA</c:v>
                </c:pt>
                <c:pt idx="8">
                  <c:v>KORUNGA</c:v>
                </c:pt>
              </c:strCache>
            </c:strRef>
          </c:cat>
          <c:val>
            <c:numRef>
              <c:f>Sayfa1!$B$2:$B$10</c:f>
              <c:numCache>
                <c:formatCode>General</c:formatCode>
                <c:ptCount val="9"/>
                <c:pt idx="0">
                  <c:v>20.399999999999999</c:v>
                </c:pt>
                <c:pt idx="1">
                  <c:v>4.03</c:v>
                </c:pt>
                <c:pt idx="2">
                  <c:v>1.87</c:v>
                </c:pt>
                <c:pt idx="3">
                  <c:v>4.5999999999999996</c:v>
                </c:pt>
                <c:pt idx="4">
                  <c:v>0.5</c:v>
                </c:pt>
                <c:pt idx="5">
                  <c:v>27.2</c:v>
                </c:pt>
                <c:pt idx="6">
                  <c:v>6.83</c:v>
                </c:pt>
                <c:pt idx="7">
                  <c:v>33.299999999999997</c:v>
                </c:pt>
                <c:pt idx="8">
                  <c:v>1.1100000000000001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KURU ALAN</c:v>
                </c:pt>
              </c:strCache>
            </c:strRef>
          </c:tx>
          <c:dPt>
            <c:idx val="0"/>
            <c:bubble3D val="0"/>
            <c:spPr>
              <a:solidFill>
                <a:schemeClr val="accent2">
                  <a:alpha val="90000"/>
                </a:schemeClr>
              </a:solidFill>
              <a:ln w="19050">
                <a:solidFill>
                  <a:schemeClr val="accent2"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75000"/>
                  </a:schemeClr>
                </a:contourClr>
              </a:sp3d>
            </c:spPr>
          </c:dPt>
          <c:dPt>
            <c:idx val="1"/>
            <c:bubble3D val="0"/>
            <c:spPr>
              <a:solidFill>
                <a:schemeClr val="accent4">
                  <a:alpha val="90000"/>
                </a:schemeClr>
              </a:solidFill>
              <a:ln w="19050">
                <a:solidFill>
                  <a:schemeClr val="accent4"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75000"/>
                  </a:schemeClr>
                </a:contourClr>
              </a:sp3d>
            </c:spPr>
          </c:dPt>
          <c:dPt>
            <c:idx val="2"/>
            <c:bubble3D val="0"/>
            <c:spPr>
              <a:solidFill>
                <a:schemeClr val="accent6">
                  <a:alpha val="90000"/>
                </a:schemeClr>
              </a:solidFill>
              <a:ln w="19050">
                <a:solidFill>
                  <a:schemeClr val="accent6"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75000"/>
                  </a:schemeClr>
                </a:contourClr>
              </a:sp3d>
            </c:spPr>
          </c:dPt>
          <c:dPt>
            <c:idx val="3"/>
            <c:bubble3D val="0"/>
            <c:spPr>
              <a:solidFill>
                <a:schemeClr val="accent2">
                  <a:lumMod val="60000"/>
                  <a:alpha val="90000"/>
                </a:schemeClr>
              </a:solidFill>
              <a:ln w="19050">
                <a:solidFill>
                  <a:schemeClr val="accent2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60000"/>
                    <a:lumMod val="75000"/>
                  </a:schemeClr>
                </a:contourClr>
              </a:sp3d>
            </c:spPr>
          </c:dPt>
          <c:dPt>
            <c:idx val="4"/>
            <c:bubble3D val="0"/>
            <c:spPr>
              <a:solidFill>
                <a:schemeClr val="accent4">
                  <a:lumMod val="60000"/>
                  <a:alpha val="90000"/>
                </a:schemeClr>
              </a:solidFill>
              <a:ln w="19050">
                <a:solidFill>
                  <a:schemeClr val="accent4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60000"/>
                    <a:lumMod val="75000"/>
                  </a:schemeClr>
                </a:contourClr>
              </a:sp3d>
            </c:spPr>
          </c:dPt>
          <c:dPt>
            <c:idx val="5"/>
            <c:bubble3D val="0"/>
            <c:spPr>
              <a:solidFill>
                <a:schemeClr val="accent6">
                  <a:lumMod val="60000"/>
                  <a:alpha val="90000"/>
                </a:schemeClr>
              </a:solidFill>
              <a:ln w="19050">
                <a:solidFill>
                  <a:schemeClr val="accent6">
                    <a:lumMod val="6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6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60000"/>
                    <a:lumMod val="75000"/>
                  </a:schemeClr>
                </a:contourClr>
              </a:sp3d>
            </c:spPr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2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4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8"/>
            <c:bubble3D val="0"/>
            <c:spPr>
              <a:solidFill>
                <a:schemeClr val="accent6">
                  <a:lumMod val="80000"/>
                  <a:lumOff val="20000"/>
                  <a:alpha val="90000"/>
                </a:schemeClr>
              </a:solidFill>
              <a:ln w="19050">
                <a:solidFill>
                  <a:schemeClr val="accent6">
                    <a:lumMod val="80000"/>
                    <a:lumOff val="2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80000"/>
                    <a:lumOff val="2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80000"/>
                    <a:lumOff val="20000"/>
                    <a:lumMod val="75000"/>
                  </a:schemeClr>
                </a:contourClr>
              </a:sp3d>
            </c:spPr>
          </c:dPt>
          <c:dPt>
            <c:idx val="9"/>
            <c:bubble3D val="0"/>
            <c:spPr>
              <a:solidFill>
                <a:schemeClr val="accent2">
                  <a:lumMod val="80000"/>
                  <a:alpha val="90000"/>
                </a:schemeClr>
              </a:solidFill>
              <a:ln w="19050">
                <a:solidFill>
                  <a:schemeClr val="accent2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2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2">
                    <a:lumMod val="80000"/>
                    <a:lumMod val="75000"/>
                  </a:schemeClr>
                </a:contourClr>
              </a:sp3d>
            </c:spPr>
          </c:dPt>
          <c:dPt>
            <c:idx val="10"/>
            <c:bubble3D val="0"/>
            <c:spPr>
              <a:solidFill>
                <a:schemeClr val="accent4">
                  <a:lumMod val="80000"/>
                  <a:alpha val="90000"/>
                </a:schemeClr>
              </a:solidFill>
              <a:ln w="19050">
                <a:solidFill>
                  <a:schemeClr val="accent4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4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4">
                    <a:lumMod val="80000"/>
                    <a:lumMod val="75000"/>
                  </a:schemeClr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80000"/>
                  <a:alpha val="90000"/>
                </a:schemeClr>
              </a:solidFill>
              <a:ln w="19050">
                <a:solidFill>
                  <a:schemeClr val="accent6">
                    <a:lumMod val="80000"/>
                    <a:lumMod val="75000"/>
                  </a:schemeClr>
                </a:solidFill>
              </a:ln>
              <a:effectLst>
                <a:innerShdw blurRad="114300">
                  <a:schemeClr val="accent6">
                    <a:lumMod val="80000"/>
                    <a:lumMod val="75000"/>
                  </a:schemeClr>
                </a:innerShdw>
              </a:effectLst>
              <a:scene3d>
                <a:camera prst="orthographicFront"/>
                <a:lightRig rig="threePt" dir="t"/>
              </a:scene3d>
              <a:sp3d contourW="19050" prstMaterial="flat">
                <a:contourClr>
                  <a:schemeClr val="accent6">
                    <a:lumMod val="80000"/>
                    <a:lumMod val="75000"/>
                  </a:schemeClr>
                </a:contourClr>
              </a:sp3d>
            </c:spPr>
          </c:dPt>
          <c:dLbls>
            <c:dLbl>
              <c:idx val="0"/>
              <c:layout>
                <c:manualLayout>
                  <c:x val="5.0001640419947507E-2"/>
                  <c:y val="-2.1117360329958756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1"/>
              <c:layout>
                <c:manualLayout>
                  <c:x val="-5.8405511811023623E-2"/>
                  <c:y val="5.886576677915260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2"/>
              <c:layout>
                <c:manualLayout>
                  <c:x val="-7.5343212306794971E-2"/>
                  <c:y val="-3.203630796150481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/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3"/>
              <c:layout>
                <c:manualLayout>
                  <c:x val="-0.12915518372703413"/>
                  <c:y val="-6.9616610423697031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4"/>
              <c:layout>
                <c:manualLayout>
                  <c:x val="-0.38823600174978135"/>
                  <c:y val="0.4901996625421822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5"/>
              <c:layout>
                <c:manualLayout>
                  <c:x val="0.39007673519976654"/>
                  <c:y val="0.43067585301837269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6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6"/>
              <c:layout>
                <c:manualLayout>
                  <c:x val="-0.3837295858850977"/>
                  <c:y val="0.31559648793900769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7"/>
              <c:layout>
                <c:manualLayout>
                  <c:x val="0.34957513123359579"/>
                  <c:y val="0.25210442444694414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8"/>
              <c:layout>
                <c:manualLayout>
                  <c:x val="-0.28700240594925636"/>
                  <c:y val="6.559648793900760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9"/>
              <c:layout>
                <c:manualLayout>
                  <c:x val="0.32068606007582379"/>
                  <c:y val="0.10924728158980128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2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10"/>
              <c:layout>
                <c:manualLayout>
                  <c:x val="0.2040527486147565"/>
                  <c:y val="-4.9482877140357463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4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dLbl>
              <c:idx val="11"/>
              <c:layout>
                <c:manualLayout>
                  <c:x val="-0.24537037037037038"/>
                  <c:y val="-5.7419385076865392E-2"/>
                </c:manualLayout>
              </c:layout>
              <c:spPr>
                <a:solidFill>
                  <a:sysClr val="window" lastClr="FFFFFF">
                    <a:alpha val="90000"/>
                  </a:sysClr>
                </a:solidFill>
                <a:ln w="12700" cap="flat" cmpd="sng" algn="ctr">
                  <a:solidFill>
                    <a:srgbClr val="ED7D31"/>
                  </a:solidFill>
                  <a:round/>
                </a:ln>
                <a:effectLst>
                  <a:outerShdw blurRad="50800" dist="38100" dir="2700000" algn="tl" rotWithShape="0">
                    <a:srgbClr val="ED7D31">
                      <a:lumMod val="75000"/>
                      <a:alpha val="40000"/>
                    </a:srgb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accent6">
                          <a:lumMod val="80000"/>
                        </a:schemeClr>
                      </a:solidFill>
                      <a:effectLst/>
                      <a:latin typeface="+mn-lt"/>
                      <a:ea typeface="+mn-ea"/>
                      <a:cs typeface="+mn-cs"/>
                    </a:defRPr>
                  </a:pPr>
                  <a:endParaRPr lang="tr-T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solidFill>
                      <a:schemeClr val="lt1">
                        <a:alpha val="90000"/>
                      </a:schemeClr>
                    </a:solidFill>
                    <a:ln w="12700" cap="flat" cmpd="sng" algn="ctr">
                      <a:solidFill>
                        <a:schemeClr val="accent2"/>
                      </a:solidFill>
                      <a:round/>
                    </a:ln>
                  </c15:spPr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ED7D31"/>
                </a:solidFill>
                <a:round/>
              </a:ln>
              <a:effectLst>
                <a:outerShdw blurRad="50800" dist="38100" dir="2700000" algn="tl" rotWithShape="0">
                  <a:srgbClr val="ED7D31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solidFill>
                    <a:schemeClr val="lt1">
                      <a:alpha val="90000"/>
                    </a:schemeClr>
                  </a:solidFill>
                  <a:ln w="12700" cap="flat" cmpd="sng" algn="ctr">
                    <a:solidFill>
                      <a:schemeClr val="accent2"/>
                    </a:solidFill>
                    <a:round/>
                  </a:ln>
                </c15:spPr>
              </c:ext>
            </c:extLst>
          </c:dLbls>
          <c:cat>
            <c:strRef>
              <c:f>Sayfa1!$A$2:$A$13</c:f>
              <c:strCache>
                <c:ptCount val="12"/>
                <c:pt idx="0">
                  <c:v>ARPA</c:v>
                </c:pt>
                <c:pt idx="1">
                  <c:v>ASPİR</c:v>
                </c:pt>
                <c:pt idx="2">
                  <c:v>AYÇİÇEĞİ</c:v>
                </c:pt>
                <c:pt idx="3">
                  <c:v>BUĞDAY</c:v>
                </c:pt>
                <c:pt idx="4">
                  <c:v>ÇAVDAR</c:v>
                </c:pt>
                <c:pt idx="5">
                  <c:v>YULAF</c:v>
                </c:pt>
                <c:pt idx="6">
                  <c:v>YEŞİL MERCİMEK</c:v>
                </c:pt>
                <c:pt idx="7">
                  <c:v>TRİTİKALE</c:v>
                </c:pt>
                <c:pt idx="8">
                  <c:v>SOĞAN</c:v>
                </c:pt>
                <c:pt idx="9">
                  <c:v>SARIMSAK</c:v>
                </c:pt>
                <c:pt idx="10">
                  <c:v>NOHUT</c:v>
                </c:pt>
                <c:pt idx="11">
                  <c:v>KİMYON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63.5</c:v>
                </c:pt>
                <c:pt idx="1">
                  <c:v>0.21</c:v>
                </c:pt>
                <c:pt idx="2">
                  <c:v>3.36</c:v>
                </c:pt>
                <c:pt idx="3">
                  <c:v>31.02</c:v>
                </c:pt>
                <c:pt idx="4">
                  <c:v>0.15</c:v>
                </c:pt>
                <c:pt idx="5">
                  <c:v>1</c:v>
                </c:pt>
                <c:pt idx="6">
                  <c:v>0.12</c:v>
                </c:pt>
                <c:pt idx="7">
                  <c:v>0.109</c:v>
                </c:pt>
                <c:pt idx="8">
                  <c:v>0.109</c:v>
                </c:pt>
                <c:pt idx="9">
                  <c:v>2.1000000000000001E-2</c:v>
                </c:pt>
                <c:pt idx="10">
                  <c:v>0.35</c:v>
                </c:pt>
                <c:pt idx="11">
                  <c:v>1.6999999999999999E-3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MAGAZA</dc:creator>
  <cp:keywords/>
  <dc:description/>
  <cp:lastModifiedBy>MAGAZA</cp:lastModifiedBy>
  <cp:revision>7</cp:revision>
  <dcterms:created xsi:type="dcterms:W3CDTF">2014-11-10T12:05:00Z</dcterms:created>
  <dcterms:modified xsi:type="dcterms:W3CDTF">2014-11-11T11:03:00Z</dcterms:modified>
</cp:coreProperties>
</file>